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44"/>
          <w:szCs w:val="32"/>
        </w:rPr>
      </w:pPr>
      <w:bookmarkStart w:id="0" w:name="_GoBack"/>
      <w:bookmarkEnd w:id="0"/>
      <w:r>
        <w:rPr>
          <w:rFonts w:hint="eastAsia" w:ascii="黑体" w:hAnsi="黑体" w:eastAsia="黑体"/>
          <w:b/>
          <w:sz w:val="44"/>
          <w:szCs w:val="32"/>
        </w:rPr>
        <w:t>仁首镇2016年度政府信息公开报告</w:t>
      </w:r>
    </w:p>
    <w:p>
      <w:pPr>
        <w:spacing w:line="760" w:lineRule="exact"/>
        <w:ind w:firstLine="640" w:firstLineChars="200"/>
        <w:rPr>
          <w:rFonts w:ascii="宋体" w:hAnsi="宋体" w:eastAsia="宋体"/>
          <w:sz w:val="32"/>
          <w:szCs w:val="32"/>
        </w:rPr>
      </w:pPr>
    </w:p>
    <w:p>
      <w:pPr>
        <w:spacing w:line="600" w:lineRule="exact"/>
        <w:ind w:firstLine="640" w:firstLineChars="200"/>
        <w:rPr>
          <w:rFonts w:ascii="宋体" w:hAnsi="宋体" w:eastAsia="宋体"/>
          <w:sz w:val="32"/>
          <w:szCs w:val="32"/>
        </w:rPr>
      </w:pPr>
      <w:r>
        <w:rPr>
          <w:rFonts w:ascii="宋体" w:hAnsi="宋体" w:eastAsia="宋体"/>
          <w:sz w:val="32"/>
          <w:szCs w:val="32"/>
        </w:rPr>
        <w:t>本报告依据《中华人民共和国政府信息公开条例》(国务院令第492号)有关规定</w:t>
      </w:r>
      <w:r>
        <w:rPr>
          <w:rFonts w:hint="eastAsia" w:ascii="宋体" w:hAnsi="宋体" w:eastAsia="宋体"/>
          <w:sz w:val="32"/>
          <w:szCs w:val="32"/>
        </w:rPr>
        <w:t>和</w:t>
      </w:r>
      <w:r>
        <w:rPr>
          <w:rFonts w:ascii="宋体" w:hAnsi="宋体" w:eastAsia="宋体"/>
          <w:sz w:val="32"/>
          <w:szCs w:val="32"/>
        </w:rPr>
        <w:t>《国务院办公厅关于加强和规范政府信息公开情况统计报送工作的通知》（国办发〔2014〕32号）要求，由</w:t>
      </w:r>
      <w:r>
        <w:rPr>
          <w:rFonts w:hint="eastAsia" w:ascii="宋体" w:hAnsi="宋体" w:eastAsia="宋体"/>
          <w:sz w:val="32"/>
          <w:szCs w:val="32"/>
        </w:rPr>
        <w:t>仁首镇人民政府</w:t>
      </w:r>
      <w:r>
        <w:rPr>
          <w:rFonts w:ascii="宋体" w:hAnsi="宋体" w:eastAsia="宋体"/>
          <w:sz w:val="32"/>
          <w:szCs w:val="32"/>
        </w:rPr>
        <w:t>编制而成。报告全文由主动公开政府信息情况、依申请公开政府信息情况、回应解读情况和投诉举报、行政复议、行政诉讼情况以及政府信息公开的收费及减免情况、主要问题和改进措施等部分组成。本报告中所列数据的统计期限为2016年1月1日至2016年12月31日。若有疑问或意见建议，请与</w:t>
      </w:r>
      <w:r>
        <w:rPr>
          <w:rFonts w:hint="eastAsia" w:ascii="宋体" w:hAnsi="宋体" w:eastAsia="宋体"/>
          <w:sz w:val="32"/>
          <w:szCs w:val="32"/>
        </w:rPr>
        <w:t>仁首</w:t>
      </w:r>
      <w:r>
        <w:rPr>
          <w:rFonts w:ascii="宋体" w:hAnsi="宋体" w:eastAsia="宋体"/>
          <w:sz w:val="32"/>
          <w:szCs w:val="32"/>
        </w:rPr>
        <w:t>镇</w:t>
      </w:r>
      <w:r>
        <w:rPr>
          <w:rFonts w:hint="eastAsia" w:ascii="宋体" w:hAnsi="宋体" w:eastAsia="宋体"/>
          <w:sz w:val="32"/>
          <w:szCs w:val="32"/>
        </w:rPr>
        <w:t>党政</w:t>
      </w:r>
      <w:r>
        <w:rPr>
          <w:rFonts w:ascii="宋体" w:hAnsi="宋体" w:eastAsia="宋体"/>
          <w:sz w:val="32"/>
          <w:szCs w:val="32"/>
        </w:rPr>
        <w:t>办公室联系(电话：0795-4716179)。</w:t>
      </w:r>
    </w:p>
    <w:p>
      <w:pPr>
        <w:spacing w:line="600" w:lineRule="exact"/>
        <w:ind w:firstLine="640" w:firstLineChars="200"/>
        <w:rPr>
          <w:rFonts w:ascii="宋体" w:hAnsi="宋体" w:eastAsia="宋体"/>
          <w:sz w:val="32"/>
          <w:szCs w:val="32"/>
        </w:rPr>
      </w:pPr>
      <w:r>
        <w:rPr>
          <w:rFonts w:ascii="宋体" w:hAnsi="宋体" w:eastAsia="宋体"/>
          <w:sz w:val="32"/>
          <w:szCs w:val="32"/>
        </w:rPr>
        <w:t>一、政府信息主动公开工作情况</w:t>
      </w:r>
    </w:p>
    <w:p>
      <w:pPr>
        <w:spacing w:line="600" w:lineRule="exact"/>
        <w:ind w:firstLine="640" w:firstLineChars="200"/>
        <w:rPr>
          <w:rFonts w:ascii="宋体" w:hAnsi="宋体" w:eastAsia="宋体"/>
          <w:sz w:val="32"/>
          <w:szCs w:val="32"/>
        </w:rPr>
      </w:pPr>
      <w:r>
        <w:rPr>
          <w:rFonts w:ascii="宋体" w:hAnsi="宋体" w:eastAsia="宋体"/>
          <w:sz w:val="32"/>
          <w:szCs w:val="32"/>
        </w:rPr>
        <w:t>2016年度，我镇累计主动公开政府信息98条，其中，主动公开规范性文件信息23条，制发规范性文件3件。我镇主要通过镇政务微信公开政府信息，其中公开信息64条，其他宣传方式公开政府信息8条。</w:t>
      </w:r>
    </w:p>
    <w:p>
      <w:pPr>
        <w:spacing w:line="600" w:lineRule="exact"/>
        <w:ind w:firstLine="640" w:firstLineChars="200"/>
        <w:rPr>
          <w:rFonts w:ascii="宋体" w:hAnsi="宋体" w:eastAsia="宋体"/>
          <w:sz w:val="32"/>
          <w:szCs w:val="32"/>
        </w:rPr>
      </w:pPr>
      <w:r>
        <w:rPr>
          <w:rFonts w:ascii="宋体" w:hAnsi="宋体" w:eastAsia="宋体"/>
          <w:sz w:val="32"/>
          <w:szCs w:val="32"/>
        </w:rPr>
        <w:t>二、政府信息依申请公开工作情况</w:t>
      </w:r>
    </w:p>
    <w:p>
      <w:pPr>
        <w:spacing w:line="600" w:lineRule="exact"/>
        <w:ind w:firstLine="640" w:firstLineChars="200"/>
        <w:rPr>
          <w:rFonts w:ascii="宋体" w:hAnsi="宋体" w:eastAsia="宋体"/>
          <w:sz w:val="32"/>
          <w:szCs w:val="32"/>
        </w:rPr>
      </w:pPr>
      <w:r>
        <w:rPr>
          <w:rFonts w:ascii="宋体" w:hAnsi="宋体" w:eastAsia="宋体"/>
          <w:sz w:val="32"/>
          <w:szCs w:val="32"/>
        </w:rPr>
        <w:t>2016年度我镇共收到政府信息公开申请0件，其中当面申请0件，传真申请0件，网络申请0件，信函申请0件。按时办结0件，其中属于已主动公开范围0件，同意公开答复0件，同意部分公开答复0件，不同意答复0件，不属于本行政机关公开0件，申请信息不存在0件，告知作出更正补充0件。</w:t>
      </w:r>
    </w:p>
    <w:p>
      <w:pPr>
        <w:spacing w:line="600" w:lineRule="exact"/>
        <w:ind w:firstLine="640" w:firstLineChars="200"/>
        <w:rPr>
          <w:rFonts w:ascii="宋体" w:hAnsi="宋体" w:eastAsia="宋体"/>
          <w:sz w:val="32"/>
          <w:szCs w:val="32"/>
        </w:rPr>
      </w:pPr>
      <w:r>
        <w:rPr>
          <w:rFonts w:ascii="宋体" w:hAnsi="宋体" w:eastAsia="宋体"/>
          <w:sz w:val="32"/>
          <w:szCs w:val="32"/>
        </w:rPr>
        <w:t>三、推进政府信息公开情况</w:t>
      </w:r>
    </w:p>
    <w:p>
      <w:pPr>
        <w:spacing w:line="600" w:lineRule="exact"/>
        <w:ind w:firstLine="640" w:firstLineChars="200"/>
        <w:rPr>
          <w:rFonts w:ascii="宋体" w:hAnsi="宋体" w:eastAsia="宋体"/>
          <w:sz w:val="32"/>
          <w:szCs w:val="32"/>
        </w:rPr>
      </w:pPr>
      <w:r>
        <w:rPr>
          <w:rFonts w:ascii="宋体" w:hAnsi="宋体" w:eastAsia="宋体"/>
          <w:sz w:val="32"/>
          <w:szCs w:val="32"/>
        </w:rPr>
        <w:t>我镇制定下发了《仁首镇在全镇范围内信息公开工作的通知》，进一步明确了政府信息公开工作的重点，对各站所信息公开工作提出了要求。在门户网站及政务微信设置了政务信息公开专栏，明确了栏目负责内容保障工作的责任科室，专栏内容正在逐步完善。</w:t>
      </w:r>
    </w:p>
    <w:p>
      <w:pPr>
        <w:spacing w:line="600" w:lineRule="exact"/>
        <w:ind w:firstLine="640" w:firstLineChars="200"/>
        <w:rPr>
          <w:rFonts w:ascii="宋体" w:hAnsi="宋体" w:eastAsia="宋体"/>
          <w:sz w:val="32"/>
          <w:szCs w:val="32"/>
        </w:rPr>
      </w:pPr>
      <w:r>
        <w:rPr>
          <w:rFonts w:ascii="宋体" w:hAnsi="宋体" w:eastAsia="宋体"/>
          <w:sz w:val="32"/>
          <w:szCs w:val="32"/>
        </w:rPr>
        <w:t>四、回应解读情况</w:t>
      </w:r>
    </w:p>
    <w:p>
      <w:pPr>
        <w:spacing w:line="600" w:lineRule="exact"/>
        <w:ind w:firstLine="640" w:firstLineChars="200"/>
        <w:rPr>
          <w:rFonts w:ascii="宋体" w:hAnsi="宋体" w:eastAsia="宋体"/>
          <w:sz w:val="32"/>
          <w:szCs w:val="32"/>
        </w:rPr>
      </w:pPr>
      <w:r>
        <w:rPr>
          <w:rFonts w:ascii="宋体" w:hAnsi="宋体" w:eastAsia="宋体"/>
          <w:sz w:val="32"/>
          <w:szCs w:val="32"/>
        </w:rPr>
        <w:t>2016年回应公众关注热点或重大舆情0次，其中参加或举办新闻发布会0次，政府在线访谈0次，发布政策解读稿5篇。</w:t>
      </w:r>
    </w:p>
    <w:p>
      <w:pPr>
        <w:spacing w:line="600" w:lineRule="exact"/>
        <w:ind w:firstLine="640" w:firstLineChars="200"/>
        <w:rPr>
          <w:rFonts w:ascii="宋体" w:hAnsi="宋体" w:eastAsia="宋体"/>
          <w:sz w:val="32"/>
          <w:szCs w:val="32"/>
        </w:rPr>
      </w:pPr>
      <w:r>
        <w:rPr>
          <w:rFonts w:ascii="宋体" w:hAnsi="宋体" w:eastAsia="宋体"/>
          <w:sz w:val="32"/>
          <w:szCs w:val="32"/>
        </w:rPr>
        <w:t>五、行政复议、行政诉讼、举报投诉情况</w:t>
      </w:r>
    </w:p>
    <w:p>
      <w:pPr>
        <w:spacing w:line="600" w:lineRule="exact"/>
        <w:ind w:firstLine="640" w:firstLineChars="200"/>
        <w:rPr>
          <w:rFonts w:ascii="宋体" w:hAnsi="宋体" w:eastAsia="宋体"/>
          <w:sz w:val="32"/>
          <w:szCs w:val="32"/>
        </w:rPr>
      </w:pPr>
      <w:r>
        <w:rPr>
          <w:rFonts w:ascii="宋体" w:hAnsi="宋体" w:eastAsia="宋体"/>
          <w:sz w:val="32"/>
          <w:szCs w:val="32"/>
        </w:rPr>
        <w:t>2016年我镇因政府信息公开引起的行政复议0件，维持具体行政行为0件，被依法纠正0件。行政诉讼数0件。举报投诉数0件。</w:t>
      </w:r>
    </w:p>
    <w:p>
      <w:pPr>
        <w:spacing w:line="600" w:lineRule="exact"/>
        <w:ind w:firstLine="640" w:firstLineChars="200"/>
        <w:rPr>
          <w:rFonts w:ascii="宋体" w:hAnsi="宋体" w:eastAsia="宋体"/>
          <w:sz w:val="32"/>
          <w:szCs w:val="32"/>
        </w:rPr>
      </w:pPr>
      <w:r>
        <w:rPr>
          <w:rFonts w:ascii="宋体" w:hAnsi="宋体" w:eastAsia="宋体"/>
          <w:sz w:val="32"/>
          <w:szCs w:val="32"/>
        </w:rPr>
        <w:t>六、政府信息公开的收费及减免情况</w:t>
      </w:r>
    </w:p>
    <w:p>
      <w:pPr>
        <w:spacing w:line="600" w:lineRule="exact"/>
        <w:ind w:firstLine="640" w:firstLineChars="200"/>
        <w:rPr>
          <w:rFonts w:ascii="宋体" w:hAnsi="宋体" w:eastAsia="宋体"/>
          <w:sz w:val="32"/>
          <w:szCs w:val="32"/>
        </w:rPr>
      </w:pPr>
      <w:r>
        <w:rPr>
          <w:rFonts w:ascii="宋体" w:hAnsi="宋体" w:eastAsia="宋体"/>
          <w:sz w:val="32"/>
          <w:szCs w:val="32"/>
        </w:rPr>
        <w:t>2016年，</w:t>
      </w:r>
      <w:r>
        <w:rPr>
          <w:rFonts w:hint="eastAsia" w:ascii="宋体" w:hAnsi="宋体" w:eastAsia="宋体"/>
          <w:sz w:val="32"/>
          <w:szCs w:val="32"/>
        </w:rPr>
        <w:t>并未有群众向我镇申请信息公开</w:t>
      </w:r>
      <w:r>
        <w:rPr>
          <w:rFonts w:ascii="宋体" w:hAnsi="宋体" w:eastAsia="宋体"/>
          <w:sz w:val="32"/>
          <w:szCs w:val="32"/>
        </w:rPr>
        <w:t>，因此2016年我镇政府信息依申请公开未收费。</w:t>
      </w:r>
    </w:p>
    <w:p>
      <w:pPr>
        <w:spacing w:line="600" w:lineRule="exact"/>
        <w:ind w:firstLine="640" w:firstLineChars="200"/>
        <w:rPr>
          <w:rFonts w:ascii="宋体" w:hAnsi="宋体" w:eastAsia="宋体"/>
          <w:sz w:val="32"/>
          <w:szCs w:val="32"/>
        </w:rPr>
      </w:pPr>
      <w:r>
        <w:rPr>
          <w:rFonts w:ascii="宋体" w:hAnsi="宋体" w:eastAsia="宋体"/>
          <w:sz w:val="32"/>
          <w:szCs w:val="32"/>
        </w:rPr>
        <w:t>七、主要问题及改进措施</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一）工作中存在的问题。一是政务公开工作的力度有待进一步加强，公开的信息项目、内容、形式、及时性都需要进一步加强和完善。二是工作能力和效率有待进一步提高，对政府信息公开工作重要性、必要性的认识还有待加强。</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二）2017年工作打算。继续深化公开内容，规范公开程序，保证公开时效性。明确政府信息公开内容细则，做到所公开的信息透明度高、明确操作简便、明了的公开流程，确保信息公开的迅速、及时、规范。定期召开政务信息工作人员工作例会，加强交流，积极开展及参加相关工作的业务指导，切实提高信息公开整体工作水平。</w:t>
      </w:r>
      <w:r>
        <w:rPr>
          <w:rFonts w:ascii="宋体" w:hAnsi="宋体" w:eastAsia="宋体"/>
          <w:sz w:val="32"/>
          <w:szCs w:val="32"/>
        </w:rPr>
        <w:t>　　</w:t>
      </w:r>
    </w:p>
    <w:p>
      <w:pPr>
        <w:widowControl/>
        <w:shd w:val="clear" w:color="auto" w:fill="FFFFFF"/>
        <w:spacing w:before="225" w:line="760" w:lineRule="exact"/>
        <w:jc w:val="left"/>
        <w:rPr>
          <w:rFonts w:ascii="宋体" w:hAnsi="宋体" w:eastAsia="宋体" w:cs="宋体"/>
          <w:kern w:val="0"/>
          <w:sz w:val="28"/>
          <w:szCs w:val="28"/>
        </w:rPr>
      </w:pPr>
    </w:p>
    <w:p>
      <w:pPr>
        <w:widowControl/>
        <w:shd w:val="clear" w:color="auto" w:fill="FFFFFF"/>
        <w:wordWrap w:val="0"/>
        <w:spacing w:before="225" w:line="600" w:lineRule="exact"/>
        <w:jc w:val="right"/>
        <w:rPr>
          <w:rFonts w:ascii="宋体" w:hAnsi="宋体" w:eastAsia="宋体"/>
          <w:sz w:val="32"/>
          <w:szCs w:val="32"/>
        </w:rPr>
      </w:pPr>
      <w:r>
        <w:rPr>
          <w:rFonts w:hint="eastAsia" w:ascii="宋体" w:hAnsi="宋体" w:eastAsia="宋体"/>
          <w:sz w:val="32"/>
          <w:szCs w:val="32"/>
        </w:rPr>
        <w:t xml:space="preserve">仁首镇人民政府 </w:t>
      </w:r>
      <w:r>
        <w:rPr>
          <w:rFonts w:ascii="宋体" w:hAnsi="宋体" w:eastAsia="宋体"/>
          <w:sz w:val="32"/>
          <w:szCs w:val="32"/>
        </w:rPr>
        <w:t xml:space="preserve">       </w:t>
      </w:r>
    </w:p>
    <w:p>
      <w:pPr>
        <w:widowControl/>
        <w:shd w:val="clear" w:color="auto" w:fill="FFFFFF"/>
        <w:wordWrap w:val="0"/>
        <w:spacing w:before="225" w:line="600" w:lineRule="exact"/>
        <w:jc w:val="right"/>
        <w:rPr>
          <w:rFonts w:ascii="宋体" w:hAnsi="宋体" w:eastAsia="宋体"/>
          <w:sz w:val="32"/>
          <w:szCs w:val="32"/>
        </w:rPr>
      </w:pPr>
      <w:r>
        <w:rPr>
          <w:rFonts w:hint="eastAsia" w:ascii="宋体" w:hAnsi="宋体" w:eastAsia="宋体"/>
          <w:sz w:val="32"/>
          <w:szCs w:val="32"/>
        </w:rPr>
        <w:t xml:space="preserve">2017年4月10日 </w:t>
      </w:r>
      <w:r>
        <w:rPr>
          <w:rFonts w:ascii="宋体" w:hAnsi="宋体" w:eastAsia="宋体"/>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DC3"/>
    <w:rsid w:val="00300545"/>
    <w:rsid w:val="003F31B6"/>
    <w:rsid w:val="004B0C05"/>
    <w:rsid w:val="00BA5CA8"/>
    <w:rsid w:val="00CD7DC3"/>
    <w:rsid w:val="00D03E6F"/>
    <w:rsid w:val="00FA5E47"/>
    <w:rsid w:val="5AC6797C"/>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175</Words>
  <Characters>1002</Characters>
  <Lines>8</Lines>
  <Paragraphs>2</Paragraphs>
  <TotalTime>0</TotalTime>
  <ScaleCrop>false</ScaleCrop>
  <LinksUpToDate>false</LinksUpToDate>
  <CharactersWithSpaces>1175</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2017-04-10T15:41:00Z</dcterms:created>
  <dc:creator>ASUS</dc:creator>
  <cp:lastModifiedBy>Administrator</cp:lastModifiedBy>
  <dcterms:modified xsi:type="dcterms:W3CDTF">2017-04-11T03:10:52Z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