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575" w:rsidRPr="00357575" w:rsidRDefault="000E206D" w:rsidP="00357575">
      <w:pPr>
        <w:widowControl/>
        <w:shd w:val="clear" w:color="auto" w:fill="FFFFFF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6"/>
          <w:szCs w:val="36"/>
        </w:rPr>
        <w:t>靖安县气象局</w:t>
      </w:r>
      <w:r w:rsidR="00BE21F3">
        <w:rPr>
          <w:rFonts w:ascii="黑体" w:eastAsia="黑体" w:hAnsi="黑体" w:cs="宋体" w:hint="eastAsia"/>
          <w:b/>
          <w:bCs/>
          <w:color w:val="333333"/>
          <w:kern w:val="0"/>
          <w:sz w:val="36"/>
          <w:szCs w:val="36"/>
        </w:rPr>
        <w:t>20</w:t>
      </w:r>
      <w:r w:rsidR="00A97F3F">
        <w:rPr>
          <w:rFonts w:ascii="黑体" w:eastAsia="黑体" w:hAnsi="黑体" w:cs="宋体" w:hint="eastAsia"/>
          <w:b/>
          <w:bCs/>
          <w:color w:val="333333"/>
          <w:kern w:val="0"/>
          <w:sz w:val="36"/>
          <w:szCs w:val="36"/>
        </w:rPr>
        <w:t>19</w:t>
      </w:r>
      <w:r w:rsidR="00BE21F3">
        <w:rPr>
          <w:rFonts w:ascii="黑体" w:eastAsia="黑体" w:hAnsi="黑体" w:cs="宋体" w:hint="eastAsia"/>
          <w:b/>
          <w:bCs/>
          <w:color w:val="333333"/>
          <w:kern w:val="0"/>
          <w:sz w:val="36"/>
          <w:szCs w:val="36"/>
        </w:rPr>
        <w:t>年</w:t>
      </w:r>
      <w:r w:rsidR="000836C1">
        <w:rPr>
          <w:rFonts w:ascii="黑体" w:eastAsia="黑体" w:hAnsi="黑体" w:cs="宋体" w:hint="eastAsia"/>
          <w:b/>
          <w:bCs/>
          <w:color w:val="333333"/>
          <w:kern w:val="0"/>
          <w:sz w:val="36"/>
          <w:szCs w:val="36"/>
        </w:rPr>
        <w:t>度</w:t>
      </w:r>
      <w:r w:rsidR="00BE21F3">
        <w:rPr>
          <w:rFonts w:ascii="黑体" w:eastAsia="黑体" w:hAnsi="黑体" w:cs="宋体" w:hint="eastAsia"/>
          <w:b/>
          <w:bCs/>
          <w:color w:val="333333"/>
          <w:kern w:val="0"/>
          <w:sz w:val="36"/>
          <w:szCs w:val="36"/>
        </w:rPr>
        <w:t>政府信息公开工作年度报告</w:t>
      </w:r>
    </w:p>
    <w:p w:rsidR="00267A88" w:rsidRDefault="00357575" w:rsidP="00357575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35757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本报告依据《中华人民共和国政府信息公开条例》（国务院令第711号，以下简称新《条例》）要求，由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气象</w:t>
      </w:r>
      <w:r w:rsidRPr="0035757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局结合有关统计数据编制。本年度报告中所列数据的统计期限自20</w:t>
      </w:r>
      <w:r w:rsidR="000E206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19</w:t>
      </w:r>
      <w:r w:rsidRPr="0035757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年1月1日起至20</w:t>
      </w:r>
      <w:r w:rsidR="000E206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19</w:t>
      </w:r>
      <w:r w:rsidRPr="0035757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12月31日止。全文包括总体情况、主动公开政府信息情况、收到和处理政府信息公开申请情况、政府信息公开行政复议行政诉讼情况、存在的主要问题及改进情况、其他需要报告的事项。本年度报告的电子版可以从靖安县人民政府网站（http://www.jxjaxzf.gov.cn/）下载。</w:t>
      </w:r>
      <w:r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如对本报告有任何疑问，请与靖安县</w:t>
      </w:r>
      <w:r w:rsidRPr="006B081C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气象</w:t>
      </w:r>
      <w:r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局联系</w:t>
      </w:r>
      <w:r w:rsidR="00BE21F3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（地址：靖安县清华大道33号；联系电话：0795-4662723）。</w:t>
      </w:r>
    </w:p>
    <w:p w:rsidR="00357575" w:rsidRPr="006B081C" w:rsidRDefault="00357575" w:rsidP="00357575">
      <w:pPr>
        <w:pStyle w:val="a6"/>
        <w:widowControl/>
        <w:numPr>
          <w:ilvl w:val="0"/>
          <w:numId w:val="1"/>
        </w:numPr>
        <w:shd w:val="clear" w:color="auto" w:fill="FFFFFF"/>
        <w:ind w:firstLineChars="0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6B081C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总体情况</w:t>
      </w:r>
    </w:p>
    <w:p w:rsidR="00357575" w:rsidRDefault="00357575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35757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按照《条例》和上级工作部署要求，</w:t>
      </w:r>
      <w:r w:rsidR="00A827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2019</w:t>
      </w:r>
      <w:r w:rsidRPr="00357575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年度我局信息公开工作在充实公开内容、丰富公开形式、建立公开长效机制，加大工作力度，取得较好的成效。主要做了以下几项工作：</w:t>
      </w:r>
    </w:p>
    <w:p w:rsidR="00357575" w:rsidRPr="000A77AA" w:rsidRDefault="00357575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（一）主动公开</w:t>
      </w:r>
    </w:p>
    <w:p w:rsidR="00357575" w:rsidRPr="000A77AA" w:rsidRDefault="00357575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按照“以公开为原则，不公开为例外”的总体要求，进一步做好主动公开、依申请公开和不予公开三类政府信息的界定，完善主动公开的政府信息目录。</w:t>
      </w:r>
    </w:p>
    <w:p w:rsidR="00357575" w:rsidRPr="000A77AA" w:rsidRDefault="00A82752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2019</w:t>
      </w:r>
      <w:r w:rsidR="00357575"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年我局共主动公开政府信息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25</w:t>
      </w:r>
      <w:r w:rsidR="00357575"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条，其中，公开指</w:t>
      </w:r>
      <w:r w:rsidR="00357575"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南</w:t>
      </w:r>
      <w:r w:rsidR="000E206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 w:rsidR="00357575"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条、工作动态</w:t>
      </w:r>
      <w:r w:rsidR="000E206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</w:t>
      </w:r>
      <w:r w:rsidR="00357575"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条、</w:t>
      </w:r>
      <w:r w:rsidR="00017358" w:rsidRPr="006B081C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概况</w:t>
      </w:r>
      <w:r w:rsidR="00357575"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信息</w:t>
      </w:r>
      <w:r w:rsidR="000E206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</w:t>
      </w:r>
      <w:r w:rsidR="00357575"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条、</w:t>
      </w:r>
      <w:r w:rsidR="00017358"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建设提案办理</w:t>
      </w:r>
      <w:r w:rsidR="00017358" w:rsidRPr="006B081C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</w:t>
      </w:r>
      <w:r w:rsidR="00017358"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条、</w:t>
      </w:r>
      <w:r w:rsidR="00357575"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政府信息公开年度报告1条。</w:t>
      </w:r>
    </w:p>
    <w:p w:rsidR="00357575" w:rsidRPr="000A77AA" w:rsidRDefault="00357575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（二）依申请公开</w:t>
      </w:r>
    </w:p>
    <w:p w:rsidR="00357575" w:rsidRPr="000A77AA" w:rsidRDefault="00357575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 </w:t>
      </w:r>
      <w:r w:rsidR="00A8275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2019</w:t>
      </w:r>
      <w:r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年度未接到任何单位和个人的公开申请。</w:t>
      </w:r>
    </w:p>
    <w:p w:rsidR="00357575" w:rsidRPr="000A77AA" w:rsidRDefault="00357575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（三）政府信息管理</w:t>
      </w:r>
    </w:p>
    <w:p w:rsidR="00357575" w:rsidRPr="000A77AA" w:rsidRDefault="00357575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将政务公开工作纳入重点工作，在局机关全体工作例会上按各股室职责职能明确公开内容、程序及形式等，做到专人负责，落实信息公开联络员—分管领导—公开信息平台分管领导“三级审批”制度，建立健全信息公开合法性、保密性、 关键字正确表述等内容审查机制，确保信息公开质量。</w:t>
      </w:r>
    </w:p>
    <w:p w:rsidR="00357575" w:rsidRPr="000A77AA" w:rsidRDefault="00357575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（四）平台建设</w:t>
      </w:r>
    </w:p>
    <w:p w:rsidR="00357575" w:rsidRPr="000A77AA" w:rsidRDefault="00357575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靖安县人民政府信息公开网站（http://www.jxjaxzf.gov.cn/）是我局主要信息公开平台。</w:t>
      </w:r>
    </w:p>
    <w:p w:rsidR="00357575" w:rsidRPr="000A77AA" w:rsidRDefault="00357575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（五）监督保障</w:t>
      </w:r>
    </w:p>
    <w:p w:rsidR="00267A88" w:rsidRPr="006B081C" w:rsidRDefault="00357575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A77A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做好政务公开工作，是加强基层民主政治建设的重要内容，也是对教育体育工作实行监督的主要载体。我局及时向社会公众传达政府信息公开的主体和原则，范围和内容，方法和程序，监督和保障等内容，畅通社会监督渠道，充分吸纳社会公众意见建议，进一步规范和完善政务公开工作机制和制度。</w:t>
      </w:r>
    </w:p>
    <w:p w:rsidR="00267A88" w:rsidRPr="006B081C" w:rsidRDefault="00BE21F3" w:rsidP="006B081C">
      <w:pPr>
        <w:widowControl/>
        <w:shd w:val="clear" w:color="auto" w:fill="FFFFFF"/>
        <w:ind w:firstLineChars="200" w:firstLine="643"/>
        <w:jc w:val="left"/>
        <w:rPr>
          <w:rFonts w:ascii="黑体" w:eastAsia="黑体" w:hAnsi="黑体" w:cs="宋体"/>
          <w:kern w:val="0"/>
          <w:sz w:val="24"/>
          <w:szCs w:val="24"/>
        </w:rPr>
      </w:pPr>
      <w:r w:rsidRPr="006B081C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pPr w:leftFromText="180" w:rightFromText="180" w:vertAnchor="page" w:horzAnchor="margin" w:tblpXSpec="center" w:tblpY="4696"/>
        <w:tblW w:w="824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59"/>
        <w:gridCol w:w="1899"/>
        <w:gridCol w:w="1291"/>
        <w:gridCol w:w="1899"/>
      </w:tblGrid>
      <w:tr w:rsidR="00357575" w:rsidTr="006B081C">
        <w:trPr>
          <w:trHeight w:val="475"/>
        </w:trPr>
        <w:tc>
          <w:tcPr>
            <w:tcW w:w="824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第二十条第（一）项</w:t>
            </w:r>
          </w:p>
        </w:tc>
      </w:tr>
      <w:tr w:rsidR="00357575" w:rsidTr="006B081C">
        <w:trPr>
          <w:trHeight w:val="849"/>
        </w:trPr>
        <w:tc>
          <w:tcPr>
            <w:tcW w:w="3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信息内容</w:t>
            </w:r>
          </w:p>
        </w:tc>
        <w:tc>
          <w:tcPr>
            <w:tcW w:w="189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制作数量</w:t>
            </w:r>
          </w:p>
        </w:tc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公开数量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对外公开总数量</w:t>
            </w:r>
          </w:p>
        </w:tc>
      </w:tr>
      <w:tr w:rsidR="00357575" w:rsidTr="006B081C">
        <w:trPr>
          <w:trHeight w:val="504"/>
        </w:trPr>
        <w:tc>
          <w:tcPr>
            <w:tcW w:w="3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规章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357575" w:rsidTr="006B081C">
        <w:trPr>
          <w:trHeight w:val="446"/>
        </w:trPr>
        <w:tc>
          <w:tcPr>
            <w:tcW w:w="3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23497D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23497D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23497D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357575" w:rsidTr="006B081C">
        <w:trPr>
          <w:trHeight w:val="461"/>
        </w:trPr>
        <w:tc>
          <w:tcPr>
            <w:tcW w:w="824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第二十条第（五）项</w:t>
            </w:r>
          </w:p>
        </w:tc>
      </w:tr>
      <w:tr w:rsidR="00357575" w:rsidTr="006B081C">
        <w:trPr>
          <w:trHeight w:val="604"/>
        </w:trPr>
        <w:tc>
          <w:tcPr>
            <w:tcW w:w="3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9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处理决定数量</w:t>
            </w:r>
          </w:p>
        </w:tc>
      </w:tr>
      <w:tr w:rsidR="00357575" w:rsidTr="006B081C">
        <w:trPr>
          <w:trHeight w:val="504"/>
        </w:trPr>
        <w:tc>
          <w:tcPr>
            <w:tcW w:w="3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357575" w:rsidTr="006B081C">
        <w:trPr>
          <w:trHeight w:val="532"/>
        </w:trPr>
        <w:tc>
          <w:tcPr>
            <w:tcW w:w="3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23497D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23497D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357575" w:rsidTr="006B081C">
        <w:trPr>
          <w:trHeight w:val="389"/>
        </w:trPr>
        <w:tc>
          <w:tcPr>
            <w:tcW w:w="824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第二十条第（六）项</w:t>
            </w:r>
          </w:p>
        </w:tc>
      </w:tr>
      <w:tr w:rsidR="00357575" w:rsidTr="006B081C">
        <w:trPr>
          <w:trHeight w:val="604"/>
        </w:trPr>
        <w:tc>
          <w:tcPr>
            <w:tcW w:w="3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9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本年增0减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处理决定数量</w:t>
            </w:r>
          </w:p>
        </w:tc>
      </w:tr>
      <w:tr w:rsidR="00357575" w:rsidTr="006B081C">
        <w:trPr>
          <w:trHeight w:val="417"/>
        </w:trPr>
        <w:tc>
          <w:tcPr>
            <w:tcW w:w="3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357575" w:rsidTr="006B081C">
        <w:trPr>
          <w:trHeight w:val="389"/>
        </w:trPr>
        <w:tc>
          <w:tcPr>
            <w:tcW w:w="3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357575" w:rsidTr="006B081C">
        <w:trPr>
          <w:trHeight w:val="461"/>
        </w:trPr>
        <w:tc>
          <w:tcPr>
            <w:tcW w:w="824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第二十条第（八）项</w:t>
            </w:r>
          </w:p>
        </w:tc>
      </w:tr>
      <w:tr w:rsidR="00357575" w:rsidTr="006B081C">
        <w:trPr>
          <w:trHeight w:val="259"/>
        </w:trPr>
        <w:tc>
          <w:tcPr>
            <w:tcW w:w="3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本年增0减</w:t>
            </w:r>
          </w:p>
        </w:tc>
      </w:tr>
      <w:tr w:rsidR="00357575" w:rsidTr="006B081C">
        <w:trPr>
          <w:trHeight w:val="532"/>
        </w:trPr>
        <w:tc>
          <w:tcPr>
            <w:tcW w:w="3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31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357575" w:rsidTr="006B081C">
        <w:trPr>
          <w:trHeight w:val="461"/>
        </w:trPr>
        <w:tc>
          <w:tcPr>
            <w:tcW w:w="824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第二十条第（九）项</w:t>
            </w:r>
          </w:p>
        </w:tc>
      </w:tr>
      <w:tr w:rsidR="00357575" w:rsidTr="006B081C">
        <w:trPr>
          <w:trHeight w:val="561"/>
        </w:trPr>
        <w:tc>
          <w:tcPr>
            <w:tcW w:w="3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采购总金额</w:t>
            </w:r>
          </w:p>
        </w:tc>
      </w:tr>
      <w:tr w:rsidR="00357575" w:rsidTr="006B081C">
        <w:trPr>
          <w:trHeight w:val="518"/>
        </w:trPr>
        <w:tc>
          <w:tcPr>
            <w:tcW w:w="31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0个</w:t>
            </w:r>
          </w:p>
        </w:tc>
        <w:tc>
          <w:tcPr>
            <w:tcW w:w="31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7575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0万</w:t>
            </w:r>
          </w:p>
        </w:tc>
      </w:tr>
    </w:tbl>
    <w:p w:rsidR="00267A88" w:rsidRPr="006B081C" w:rsidRDefault="00BE21F3">
      <w:pPr>
        <w:widowControl/>
        <w:spacing w:line="600" w:lineRule="atLeast"/>
        <w:ind w:firstLine="645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6B081C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843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64"/>
        <w:gridCol w:w="1089"/>
        <w:gridCol w:w="1781"/>
        <w:gridCol w:w="559"/>
        <w:gridCol w:w="688"/>
        <w:gridCol w:w="610"/>
        <w:gridCol w:w="845"/>
        <w:gridCol w:w="832"/>
        <w:gridCol w:w="410"/>
        <w:gridCol w:w="559"/>
      </w:tblGrid>
      <w:tr w:rsidR="00267A88" w:rsidTr="006B081C">
        <w:trPr>
          <w:trHeight w:val="138"/>
          <w:jc w:val="center"/>
        </w:trPr>
        <w:tc>
          <w:tcPr>
            <w:tcW w:w="3937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499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申请人情况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559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自</w:t>
            </w:r>
          </w:p>
          <w:p w:rsidR="00267A88" w:rsidRDefault="00BE21F3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然人</w:t>
            </w:r>
          </w:p>
        </w:tc>
        <w:tc>
          <w:tcPr>
            <w:tcW w:w="3382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559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3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4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267A88" w:rsidTr="006B081C">
        <w:trPr>
          <w:trHeight w:val="185"/>
          <w:jc w:val="center"/>
        </w:trPr>
        <w:tc>
          <w:tcPr>
            <w:tcW w:w="393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185"/>
          <w:jc w:val="center"/>
        </w:trPr>
        <w:tc>
          <w:tcPr>
            <w:tcW w:w="393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185"/>
          <w:jc w:val="center"/>
        </w:trPr>
        <w:tc>
          <w:tcPr>
            <w:tcW w:w="106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三、本年度办理结果</w:t>
            </w:r>
          </w:p>
        </w:tc>
        <w:tc>
          <w:tcPr>
            <w:tcW w:w="287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87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269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Times New Roman"/>
                <w:color w:val="333333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Times New Roman"/>
                <w:color w:val="333333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ind w:firstLine="1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Times New Roman"/>
                <w:color w:val="333333"/>
                <w:kern w:val="0"/>
                <w:sz w:val="20"/>
                <w:szCs w:val="20"/>
              </w:rPr>
              <w:t>3.</w:t>
            </w:r>
            <w:r>
              <w:rPr>
                <w:rFonts w:ascii="仿宋" w:eastAsia="仿宋" w:hAnsi="仿宋" w:cs="Times New Roman" w:hint="eastAsia"/>
                <w:color w:val="333333"/>
                <w:kern w:val="0"/>
                <w:sz w:val="20"/>
                <w:szCs w:val="20"/>
              </w:rPr>
              <w:t>危及</w:t>
            </w:r>
            <w:r>
              <w:rPr>
                <w:rFonts w:ascii="仿宋" w:eastAsia="仿宋" w:hAnsi="仿宋" w:cs="Times New Roman"/>
                <w:color w:val="333333"/>
                <w:kern w:val="0"/>
                <w:sz w:val="20"/>
                <w:szCs w:val="20"/>
              </w:rPr>
              <w:t>“</w:t>
            </w:r>
            <w:r>
              <w:rPr>
                <w:rFonts w:ascii="仿宋" w:eastAsia="仿宋" w:hAnsi="仿宋" w:cs="Times New Roman" w:hint="eastAsia"/>
                <w:color w:val="333333"/>
                <w:kern w:val="0"/>
                <w:sz w:val="20"/>
                <w:szCs w:val="20"/>
              </w:rPr>
              <w:t>三安全一稳定</w:t>
            </w:r>
            <w:r>
              <w:rPr>
                <w:rFonts w:ascii="仿宋" w:eastAsia="仿宋" w:hAnsi="仿宋" w:cs="Times New Roman"/>
                <w:color w:val="333333"/>
                <w:kern w:val="0"/>
                <w:sz w:val="20"/>
                <w:szCs w:val="20"/>
              </w:rPr>
              <w:t>”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Times New Roman"/>
                <w:color w:val="333333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ind w:firstLineChars="50" w:firstLine="10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Times New Roman"/>
                <w:color w:val="333333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Times New Roman"/>
                <w:color w:val="333333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ind w:firstLine="195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246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Times New Roman"/>
                <w:color w:val="333333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color w:val="333333"/>
                <w:kern w:val="0"/>
                <w:szCs w:val="21"/>
              </w:rPr>
            </w:pPr>
            <w:r>
              <w:rPr>
                <w:rFonts w:ascii="仿宋" w:eastAsia="仿宋" w:hAnsi="仿宋" w:cs="Times New Roman"/>
                <w:color w:val="333333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87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7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287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267A88" w:rsidTr="006B081C">
        <w:trPr>
          <w:trHeight w:val="185"/>
          <w:jc w:val="center"/>
        </w:trPr>
        <w:tc>
          <w:tcPr>
            <w:tcW w:w="393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四、结转下年度继续办理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4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357575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E6F4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 w:rsidP="00357575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</w:tbl>
    <w:p w:rsidR="00267A88" w:rsidRPr="006B081C" w:rsidRDefault="00BE21F3" w:rsidP="006B081C">
      <w:pPr>
        <w:widowControl/>
        <w:spacing w:line="600" w:lineRule="atLeast"/>
        <w:ind w:firstLine="645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6B081C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四、政府信息公开行政复议、行政诉讼情况 </w:t>
      </w:r>
      <w:r w:rsidR="00357575" w:rsidRPr="006B081C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ab/>
      </w:r>
    </w:p>
    <w:tbl>
      <w:tblPr>
        <w:tblW w:w="907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 w:rsidR="00267A88">
        <w:trPr>
          <w:tblCellSpacing w:w="0" w:type="dxa"/>
        </w:trPr>
        <w:tc>
          <w:tcPr>
            <w:tcW w:w="307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267A88">
        <w:trPr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267A88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267A88" w:rsidRDefault="00267A8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Default="00BE21F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267A88">
        <w:trPr>
          <w:tblCellSpacing w:w="0" w:type="dxa"/>
        </w:trPr>
        <w:tc>
          <w:tcPr>
            <w:tcW w:w="6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357575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5757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357575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5757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357575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5757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357575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5757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BE21F3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357575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357575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357575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357575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BE21F3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357575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357575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357575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357575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267A88" w:rsidRPr="00357575" w:rsidRDefault="00BE21F3" w:rsidP="0035757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5757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267A88" w:rsidRPr="006B081C" w:rsidRDefault="00BE21F3">
      <w:pPr>
        <w:widowControl/>
        <w:spacing w:line="600" w:lineRule="atLeast"/>
        <w:ind w:firstLine="645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6B081C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五、存在的主要问题及改进情况</w:t>
      </w:r>
    </w:p>
    <w:p w:rsidR="00267A88" w:rsidRPr="006B081C" w:rsidRDefault="00BE21F3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（一）存在的问题</w:t>
      </w:r>
    </w:p>
    <w:p w:rsidR="00A82752" w:rsidRDefault="00A82752" w:rsidP="00A82752">
      <w:pPr>
        <w:pStyle w:val="a5"/>
        <w:shd w:val="clear" w:color="auto" w:fill="FFFFFF"/>
        <w:spacing w:before="0" w:beforeAutospacing="0" w:after="0" w:afterAutospacing="0" w:line="600" w:lineRule="atLeast"/>
        <w:ind w:firstLine="615"/>
        <w:jc w:val="both"/>
        <w:rPr>
          <w:rFonts w:ascii="微软雅黑" w:eastAsia="微软雅黑" w:hAnsi="微软雅黑"/>
          <w:color w:val="333333"/>
          <w:sz w:val="26"/>
          <w:szCs w:val="26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1.政府信息公开网上填报内容还不够规范、及时。</w:t>
      </w:r>
    </w:p>
    <w:p w:rsidR="00A82752" w:rsidRDefault="00A82752" w:rsidP="00A82752">
      <w:pPr>
        <w:pStyle w:val="a5"/>
        <w:shd w:val="clear" w:color="auto" w:fill="FFFFFF"/>
        <w:spacing w:before="0" w:beforeAutospacing="0" w:after="0" w:afterAutospacing="0" w:line="600" w:lineRule="atLeast"/>
        <w:ind w:firstLine="615"/>
        <w:jc w:val="both"/>
        <w:rPr>
          <w:rFonts w:ascii="微软雅黑" w:eastAsia="微软雅黑" w:hAnsi="微软雅黑"/>
          <w:color w:val="333333"/>
          <w:sz w:val="26"/>
          <w:szCs w:val="26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2.业务操作不够熟练，网上填报内容充实更新不够，公开形式的便民性有待提高。</w:t>
      </w:r>
    </w:p>
    <w:p w:rsidR="00267A88" w:rsidRPr="006B081C" w:rsidRDefault="00BE21F3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（二）改进措施</w:t>
      </w:r>
    </w:p>
    <w:p w:rsidR="00A82752" w:rsidRDefault="00A82752" w:rsidP="006B081C">
      <w:pPr>
        <w:widowControl/>
        <w:spacing w:line="600" w:lineRule="atLeast"/>
        <w:ind w:firstLine="645"/>
        <w:rPr>
          <w:rFonts w:ascii="仿宋_GB2312" w:eastAsia="仿宋_GB2312"/>
          <w:color w:val="333333"/>
          <w:sz w:val="32"/>
          <w:szCs w:val="32"/>
          <w:bdr w:val="none" w:sz="0" w:space="0" w:color="auto" w:frame="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1.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 w:frame="1"/>
        </w:rPr>
        <w:t>进一步深化信息公开内容。提高信息透明度，做好政策解读辅导工作。</w:t>
      </w:r>
    </w:p>
    <w:p w:rsidR="00A82752" w:rsidRDefault="00A82752" w:rsidP="006B081C">
      <w:pPr>
        <w:widowControl/>
        <w:spacing w:line="600" w:lineRule="atLeast"/>
        <w:ind w:firstLine="645"/>
        <w:rPr>
          <w:rFonts w:ascii="仿宋_GB2312" w:eastAsia="仿宋_GB2312"/>
          <w:color w:val="333333"/>
          <w:sz w:val="32"/>
          <w:szCs w:val="32"/>
          <w:bdr w:val="none" w:sz="0" w:space="0" w:color="auto" w:frame="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2.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 w:frame="1"/>
        </w:rPr>
        <w:t>进一步加强公开载体建设。发挥政府网站在公开方面的主渠道作用，做好信息主动公开服务。</w:t>
      </w:r>
    </w:p>
    <w:p w:rsidR="00A82752" w:rsidRDefault="00A82752" w:rsidP="006B081C">
      <w:pPr>
        <w:widowControl/>
        <w:spacing w:line="600" w:lineRule="atLeast"/>
        <w:ind w:firstLine="645"/>
        <w:rPr>
          <w:rFonts w:ascii="仿宋_GB2312" w:eastAsia="仿宋_GB2312"/>
          <w:color w:val="333333"/>
          <w:sz w:val="32"/>
          <w:szCs w:val="32"/>
          <w:bdr w:val="none" w:sz="0" w:space="0" w:color="auto" w:frame="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3.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 w:frame="1"/>
        </w:rPr>
        <w:t>进一步规范信息公开流程。提高依申请公开的处理效率，方便公众查阅、申请、获取政府信息。</w:t>
      </w:r>
    </w:p>
    <w:p w:rsidR="00A82752" w:rsidRDefault="00A82752" w:rsidP="006B081C">
      <w:pPr>
        <w:widowControl/>
        <w:spacing w:line="600" w:lineRule="atLeast"/>
        <w:ind w:firstLine="645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  <w:bdr w:val="none" w:sz="0" w:space="0" w:color="auto" w:frame="1"/>
        </w:rPr>
        <w:t>4.</w:t>
      </w:r>
      <w:r>
        <w:rPr>
          <w:rFonts w:ascii="仿宋_GB2312" w:eastAsia="仿宋_GB2312" w:hint="eastAsia"/>
          <w:color w:val="333333"/>
          <w:sz w:val="32"/>
          <w:szCs w:val="32"/>
          <w:bdr w:val="none" w:sz="0" w:space="0" w:color="auto" w:frame="1"/>
        </w:rPr>
        <w:t>进一步提高业务水平。组织学习《条例》精神和工作要点，熟练政府信息公开平台的操作业务，确保信息公开的数量和质量。</w:t>
      </w:r>
    </w:p>
    <w:p w:rsidR="00267A88" w:rsidRPr="006B081C" w:rsidRDefault="00BE21F3" w:rsidP="006B081C">
      <w:pPr>
        <w:widowControl/>
        <w:spacing w:line="600" w:lineRule="atLeast"/>
        <w:ind w:firstLine="645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6B081C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六、其他需要报告的事项</w:t>
      </w:r>
    </w:p>
    <w:p w:rsidR="00267A88" w:rsidRPr="006B081C" w:rsidRDefault="00BE21F3" w:rsidP="006B081C">
      <w:pPr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6B081C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暂无此项情况。</w:t>
      </w:r>
    </w:p>
    <w:p w:rsidR="00267A88" w:rsidRDefault="00267A88"/>
    <w:p w:rsidR="00267A88" w:rsidRDefault="00267A88"/>
    <w:p w:rsidR="00267A88" w:rsidRDefault="00267A88">
      <w:pPr>
        <w:jc w:val="center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bookmarkStart w:id="0" w:name="_GoBack"/>
      <w:bookmarkEnd w:id="0"/>
    </w:p>
    <w:sectPr w:rsidR="00267A88" w:rsidSect="00267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0A93" w:rsidRDefault="00B40A93" w:rsidP="00357575">
      <w:r>
        <w:separator/>
      </w:r>
    </w:p>
  </w:endnote>
  <w:endnote w:type="continuationSeparator" w:id="0">
    <w:p w:rsidR="00B40A93" w:rsidRDefault="00B40A93" w:rsidP="003575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0A93" w:rsidRDefault="00B40A93" w:rsidP="00357575">
      <w:r>
        <w:separator/>
      </w:r>
    </w:p>
  </w:footnote>
  <w:footnote w:type="continuationSeparator" w:id="0">
    <w:p w:rsidR="00B40A93" w:rsidRDefault="00B40A93" w:rsidP="003575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344B27"/>
    <w:multiLevelType w:val="hybridMultilevel"/>
    <w:tmpl w:val="00FE744E"/>
    <w:lvl w:ilvl="0" w:tplc="317CD7E4">
      <w:start w:val="1"/>
      <w:numFmt w:val="japaneseCounting"/>
      <w:lvlText w:val="%1、"/>
      <w:lvlJc w:val="left"/>
      <w:pPr>
        <w:ind w:left="1320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1441"/>
    <w:rsid w:val="00017358"/>
    <w:rsid w:val="000836C1"/>
    <w:rsid w:val="000E206D"/>
    <w:rsid w:val="000F3807"/>
    <w:rsid w:val="0023497D"/>
    <w:rsid w:val="00267A88"/>
    <w:rsid w:val="00274A2E"/>
    <w:rsid w:val="00357575"/>
    <w:rsid w:val="00452B39"/>
    <w:rsid w:val="004B3202"/>
    <w:rsid w:val="00560A55"/>
    <w:rsid w:val="005E6949"/>
    <w:rsid w:val="006B081C"/>
    <w:rsid w:val="00971046"/>
    <w:rsid w:val="009A1C07"/>
    <w:rsid w:val="009E7499"/>
    <w:rsid w:val="009F03FB"/>
    <w:rsid w:val="009F24BF"/>
    <w:rsid w:val="00A82752"/>
    <w:rsid w:val="00A97F3F"/>
    <w:rsid w:val="00B40A93"/>
    <w:rsid w:val="00BE21F3"/>
    <w:rsid w:val="00C82E4D"/>
    <w:rsid w:val="00D029F6"/>
    <w:rsid w:val="00DD53AC"/>
    <w:rsid w:val="00E71441"/>
    <w:rsid w:val="00EC319E"/>
    <w:rsid w:val="00F14AEC"/>
    <w:rsid w:val="293D2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A8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67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67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67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sid w:val="00267A8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67A88"/>
    <w:rPr>
      <w:sz w:val="18"/>
      <w:szCs w:val="18"/>
    </w:rPr>
  </w:style>
  <w:style w:type="paragraph" w:styleId="a6">
    <w:name w:val="List Paragraph"/>
    <w:basedOn w:val="a"/>
    <w:uiPriority w:val="99"/>
    <w:unhideWhenUsed/>
    <w:rsid w:val="0035757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0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371</Words>
  <Characters>2118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靖安县局文秘(拟稿)</dc:creator>
  <cp:lastModifiedBy>Administrator</cp:lastModifiedBy>
  <cp:revision>5</cp:revision>
  <dcterms:created xsi:type="dcterms:W3CDTF">2021-04-29T10:09:00Z</dcterms:created>
  <dcterms:modified xsi:type="dcterms:W3CDTF">2021-04-29T10:40:00Z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