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B2A5D">
      <w:pPr>
        <w:wordWrap w:val="0"/>
        <w:spacing w:before="0" w:after="0" w:line="201" w:lineRule="auto"/>
        <w:ind w:firstLine="100"/>
        <w:jc w:val="both"/>
        <w:rPr>
          <w:sz w:val="33"/>
        </w:rPr>
      </w:pPr>
      <w:bookmarkStart w:id="0" w:name="_GoBack"/>
      <w:bookmarkEnd w:id="0"/>
      <w:r>
        <w:rPr>
          <w:rFonts w:hint="eastAsia" w:ascii="宋体" w:hAnsi="宋体" w:eastAsia="宋体"/>
          <w:color w:val="000000"/>
          <w:sz w:val="33"/>
        </w:rPr>
        <w:t>附件</w:t>
      </w:r>
      <w:r>
        <w:rPr>
          <w:rFonts w:hint="eastAsia" w:ascii="Calibri" w:hAnsi="Calibri" w:eastAsia="Calibri"/>
          <w:color w:val="000000"/>
          <w:sz w:val="33"/>
        </w:rPr>
        <w:t>1</w:t>
      </w:r>
    </w:p>
    <w:p w14:paraId="173CC381">
      <w:pPr>
        <w:wordWrap w:val="0"/>
        <w:spacing w:before="98" w:after="0" w:line="239" w:lineRule="auto"/>
        <w:ind w:firstLine="100"/>
        <w:jc w:val="both"/>
        <w:rPr>
          <w:sz w:val="31"/>
        </w:rPr>
      </w:pPr>
      <w:r>
        <w:rPr>
          <w:rFonts w:hint="eastAsia" w:ascii="宋体" w:hAnsi="宋体" w:eastAsia="宋体"/>
          <w:b/>
          <w:color w:val="000000"/>
          <w:sz w:val="31"/>
        </w:rPr>
        <w:t>靖安县</w:t>
      </w:r>
      <w:r>
        <w:rPr>
          <w:rFonts w:hint="eastAsia" w:ascii="Calibri" w:hAnsi="Calibri" w:eastAsia="Calibri"/>
          <w:b/>
          <w:color w:val="000000"/>
          <w:sz w:val="31"/>
        </w:rPr>
        <w:t>2025</w:t>
      </w:r>
      <w:r>
        <w:rPr>
          <w:rFonts w:hint="eastAsia" w:ascii="宋体" w:hAnsi="宋体" w:eastAsia="宋体"/>
          <w:b/>
          <w:color w:val="000000"/>
          <w:sz w:val="31"/>
        </w:rPr>
        <w:t>年县级（第一批）财政衔接乡村振兴补助资金分配表</w:t>
      </w:r>
    </w:p>
    <w:p w14:paraId="799AA5ED">
      <w:pPr>
        <w:wordWrap w:val="0"/>
        <w:spacing w:before="147" w:after="0" w:line="240" w:lineRule="auto"/>
        <w:ind w:firstLine="7880"/>
        <w:jc w:val="right"/>
        <w:rPr>
          <w:sz w:val="21"/>
        </w:rPr>
      </w:pPr>
      <w:r>
        <w:rPr>
          <w:rFonts w:hint="eastAsia" w:ascii="宋体" w:hAnsi="宋体" w:eastAsia="宋体"/>
          <w:color w:val="000000"/>
          <w:sz w:val="21"/>
        </w:rPr>
        <w:t>单位：万元</w:t>
      </w:r>
    </w:p>
    <w:p w14:paraId="57DEF758">
      <w:pPr>
        <w:wordWrap w:val="0"/>
        <w:spacing w:before="0" w:after="0" w:line="154" w:lineRule="auto"/>
        <w:ind w:firstLine="0"/>
        <w:jc w:val="both"/>
        <w:rPr>
          <w:rFonts w:hint="eastAsia" w:ascii="宋体" w:hAnsi="宋体" w:eastAsia="宋体"/>
          <w:color w:val="000000"/>
          <w:sz w:val="12"/>
        </w:rPr>
      </w:pPr>
    </w:p>
    <w:tbl>
      <w:tblPr>
        <w:tblStyle w:val="2"/>
        <w:tblW w:w="0" w:type="auto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0"/>
        <w:gridCol w:w="1600"/>
        <w:gridCol w:w="1900"/>
        <w:gridCol w:w="1860"/>
        <w:gridCol w:w="2040"/>
      </w:tblGrid>
      <w:tr w14:paraId="2FB6E05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</w:trPr>
        <w:tc>
          <w:tcPr>
            <w:tcW w:w="1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9E4591A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79C3CB31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5802B613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270D01D5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164CCAD7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07314A18">
            <w:pPr>
              <w:spacing w:before="63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乡镇／单位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97E5D9F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553265EC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38B53C2F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56DA3A9C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54FA1B7B">
            <w:pPr>
              <w:wordWrap w:val="0"/>
              <w:spacing w:before="0" w:after="0" w:line="287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 w14:paraId="74095385">
            <w:pPr>
              <w:spacing w:before="23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总计</w:t>
            </w:r>
          </w:p>
        </w:tc>
        <w:tc>
          <w:tcPr>
            <w:tcW w:w="5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AE6042F">
            <w:pPr>
              <w:spacing w:before="0" w:after="0" w:line="216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巩固拓展脱贫攻坚成果和乡村振兴任务</w:t>
            </w:r>
          </w:p>
        </w:tc>
      </w:tr>
      <w:tr w14:paraId="717E38D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7C01C"/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6F2EF7"/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5E50C50">
            <w:pPr>
              <w:spacing w:before="5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产业扶持项目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02C80BF">
            <w:pPr>
              <w:spacing w:before="7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产业奖补（产业）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989C4B6">
            <w:pPr>
              <w:spacing w:before="7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帮扶专岗（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-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12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月）</w:t>
            </w:r>
          </w:p>
        </w:tc>
      </w:tr>
      <w:tr w14:paraId="4B74A7C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40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9C4ED"/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9E277"/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E8245D">
            <w:pPr>
              <w:spacing w:before="17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支出功能科目列</w:t>
            </w:r>
          </w:p>
          <w:p w14:paraId="73164366">
            <w:pPr>
              <w:spacing w:before="65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2130505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生产发展、经济分类科目列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30399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其他对个人和家庭的补助、政府经济科目列</w:t>
            </w:r>
          </w:p>
          <w:p w14:paraId="66F170FB">
            <w:pPr>
              <w:spacing w:before="26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50999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其他对个人和家庭的补助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10C688C">
            <w:pPr>
              <w:spacing w:before="19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支出功能科目列</w:t>
            </w:r>
          </w:p>
          <w:p w14:paraId="66F6BA89">
            <w:pPr>
              <w:spacing w:before="6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2130505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生产发展、经济分类科目</w:t>
            </w:r>
          </w:p>
          <w:p w14:paraId="52EDD132">
            <w:pPr>
              <w:spacing w:before="39" w:after="0" w:line="287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列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30399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其他对个人和家庭的补助、政府经济科目列</w:t>
            </w:r>
          </w:p>
          <w:p w14:paraId="3AB0FF5D">
            <w:pPr>
              <w:spacing w:before="26" w:after="0" w:line="287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50999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其他对个人和家庭的补助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0306BF">
            <w:pPr>
              <w:spacing w:before="1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支出功能科目列</w:t>
            </w:r>
          </w:p>
          <w:p w14:paraId="11B573FA">
            <w:pPr>
              <w:spacing w:before="110" w:after="0" w:line="321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2130599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其他巩固脱贫衔接乡村振兴支出、经济分类科目列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30399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其他对个人和家庭的补助、政府经济科目列</w:t>
            </w:r>
            <w:r>
              <w:rPr>
                <w:rFonts w:hint="eastAsia" w:ascii="Calibri" w:hAnsi="Calibri" w:eastAsia="Calibri"/>
                <w:color w:val="000000"/>
                <w:sz w:val="21"/>
              </w:rPr>
              <w:t>50999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其他对个人和家庭的补助</w:t>
            </w:r>
          </w:p>
        </w:tc>
      </w:tr>
      <w:tr w14:paraId="26E8906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8B09E2">
            <w:pPr>
              <w:spacing w:before="15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官庄镇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0E0B379">
            <w:pPr>
              <w:spacing w:before="172" w:after="0" w:line="240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50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DDB4A96">
            <w:pPr>
              <w:spacing w:before="172" w:after="0" w:line="240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50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31F9">
            <w:pPr>
              <w:wordWrap w:val="0"/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04735">
            <w:pPr>
              <w:wordWrap w:val="0"/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  <w:tr w14:paraId="0DCB493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B37FF41">
            <w:pPr>
              <w:spacing w:before="177" w:after="0"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合计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BCCE75A">
            <w:pPr>
              <w:spacing w:before="192" w:after="0" w:line="240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50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B3746F">
            <w:pPr>
              <w:spacing w:before="192" w:after="0" w:line="240" w:lineRule="auto"/>
              <w:jc w:val="center"/>
              <w:rPr>
                <w:sz w:val="21"/>
              </w:rPr>
            </w:pPr>
            <w:r>
              <w:rPr>
                <w:rFonts w:hint="eastAsia" w:ascii="Calibri" w:hAnsi="Calibri" w:eastAsia="Calibri"/>
                <w:color w:val="000000"/>
                <w:sz w:val="21"/>
              </w:rPr>
              <w:t>50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236A7">
            <w:pPr>
              <w:wordWrap w:val="0"/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CEB78A">
            <w:pPr>
              <w:wordWrap w:val="0"/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</w:tbl>
    <w:p w14:paraId="0B18BEBC">
      <w:pPr>
        <w:spacing w:line="1" w:lineRule="exact"/>
        <w:sectPr>
          <w:headerReference r:id="rId3" w:type="default"/>
          <w:footerReference r:id="rId4" w:type="default"/>
          <w:type w:val="continuous"/>
          <w:pgSz w:w="11900" w:h="16840"/>
          <w:pgMar w:top="720" w:right="1440" w:bottom="2880" w:left="1440" w:header="360" w:footer="1440" w:gutter="0"/>
          <w:cols w:space="720" w:num="1"/>
        </w:sectPr>
      </w:pPr>
    </w:p>
    <w:p w14:paraId="2BDF99E2">
      <w:pPr>
        <w:wordWrap w:val="0"/>
        <w:spacing w:before="0" w:after="0" w:line="192" w:lineRule="auto"/>
        <w:ind w:firstLine="980"/>
        <w:jc w:val="both"/>
        <w:rPr>
          <w:sz w:val="36"/>
        </w:rPr>
      </w:pPr>
      <w:r>
        <w:rPr>
          <w:rFonts w:hint="eastAsia" w:ascii="宋体" w:hAnsi="宋体" w:eastAsia="宋体"/>
          <w:b/>
          <w:color w:val="000000"/>
          <w:sz w:val="36"/>
        </w:rPr>
        <w:t>附件</w:t>
      </w:r>
      <w:r>
        <w:rPr>
          <w:rFonts w:hint="eastAsia" w:ascii="Calibri" w:hAnsi="Calibri" w:eastAsia="Calibri"/>
          <w:b/>
          <w:color w:val="000000"/>
          <w:sz w:val="36"/>
        </w:rPr>
        <w:t>2</w:t>
      </w:r>
    </w:p>
    <w:p w14:paraId="7139C0F2">
      <w:pPr>
        <w:wordWrap w:val="0"/>
        <w:spacing w:before="0" w:after="0" w:line="240" w:lineRule="auto"/>
        <w:jc w:val="center"/>
        <w:rPr>
          <w:sz w:val="36"/>
        </w:rPr>
      </w:pPr>
      <w:r>
        <w:rPr>
          <w:rFonts w:hint="eastAsia" w:ascii="宋体" w:hAnsi="宋体" w:eastAsia="宋体"/>
          <w:b/>
          <w:color w:val="000000"/>
          <w:sz w:val="36"/>
        </w:rPr>
        <w:t>靖安县</w:t>
      </w:r>
      <w:r>
        <w:rPr>
          <w:rFonts w:hint="eastAsia" w:ascii="Calibri" w:hAnsi="Calibri" w:eastAsia="Calibri"/>
          <w:b/>
          <w:color w:val="000000"/>
          <w:sz w:val="36"/>
        </w:rPr>
        <w:t>2025</w:t>
      </w:r>
      <w:r>
        <w:rPr>
          <w:rFonts w:hint="eastAsia" w:ascii="宋体" w:hAnsi="宋体" w:eastAsia="宋体"/>
          <w:b/>
          <w:color w:val="000000"/>
          <w:sz w:val="36"/>
        </w:rPr>
        <w:t>年县级财政衔接推进乡村振兴补助资金</w:t>
      </w:r>
      <w:r>
        <w:rPr>
          <w:rFonts w:hint="eastAsia" w:ascii="Calibri" w:hAnsi="Calibri" w:eastAsia="Calibri"/>
          <w:b/>
          <w:color w:val="000000"/>
          <w:sz w:val="36"/>
        </w:rPr>
        <w:t>50</w:t>
      </w:r>
      <w:r>
        <w:rPr>
          <w:rFonts w:hint="eastAsia" w:ascii="宋体" w:hAnsi="宋体" w:eastAsia="宋体"/>
          <w:b/>
          <w:color w:val="000000"/>
          <w:sz w:val="36"/>
        </w:rPr>
        <w:t>万元项目计划表</w:t>
      </w:r>
    </w:p>
    <w:p w14:paraId="71B65C7F">
      <w:pPr>
        <w:wordWrap w:val="0"/>
        <w:spacing w:before="0" w:after="0" w:line="154" w:lineRule="auto"/>
        <w:ind w:firstLine="0"/>
        <w:jc w:val="both"/>
        <w:rPr>
          <w:rFonts w:hint="eastAsia" w:ascii="宋体" w:hAnsi="宋体" w:eastAsia="宋体"/>
          <w:color w:val="000000"/>
          <w:sz w:val="12"/>
        </w:rPr>
      </w:pPr>
    </w:p>
    <w:tbl>
      <w:tblPr>
        <w:tblStyle w:val="2"/>
        <w:tblW w:w="0" w:type="auto"/>
        <w:tblInd w:w="6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40"/>
        <w:gridCol w:w="440"/>
        <w:gridCol w:w="740"/>
        <w:gridCol w:w="500"/>
        <w:gridCol w:w="440"/>
        <w:gridCol w:w="600"/>
        <w:gridCol w:w="460"/>
        <w:gridCol w:w="720"/>
        <w:gridCol w:w="780"/>
        <w:gridCol w:w="820"/>
        <w:gridCol w:w="460"/>
        <w:gridCol w:w="300"/>
        <w:gridCol w:w="320"/>
        <w:gridCol w:w="2040"/>
        <w:gridCol w:w="460"/>
        <w:gridCol w:w="540"/>
        <w:gridCol w:w="460"/>
        <w:gridCol w:w="480"/>
        <w:gridCol w:w="440"/>
        <w:gridCol w:w="560"/>
        <w:gridCol w:w="2200"/>
        <w:gridCol w:w="460"/>
        <w:gridCol w:w="260"/>
      </w:tblGrid>
      <w:tr w14:paraId="3C44FFC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</w:trPr>
        <w:tc>
          <w:tcPr>
            <w:tcW w:w="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BE443C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5BB184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57C5F0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4279CAD">
            <w:pPr>
              <w:spacing w:before="98" w:after="0" w:line="239" w:lineRule="auto"/>
              <w:jc w:val="center"/>
              <w:rPr>
                <w:sz w:val="13"/>
              </w:rPr>
            </w:pPr>
            <w:r>
              <w:rPr>
                <w:rFonts w:hint="eastAsia" w:ascii="宋体" w:hAnsi="宋体" w:eastAsia="宋体"/>
                <w:color w:val="000000"/>
                <w:sz w:val="13"/>
              </w:rPr>
              <w:t>序号</w:t>
            </w:r>
          </w:p>
        </w:tc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64B9AFF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B24D5A0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14FAC3F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3F45746">
            <w:pPr>
              <w:spacing w:before="0" w:after="0" w:line="192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乡镇</w:t>
            </w: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CADE9D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8F84A69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9E6E2B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E8DFC30">
            <w:pPr>
              <w:spacing w:before="218" w:after="0" w:line="240" w:lineRule="auto"/>
              <w:jc w:val="center"/>
              <w:rPr>
                <w:sz w:val="16"/>
              </w:rPr>
            </w:pPr>
            <w:r>
              <w:rPr>
                <w:rFonts w:hint="eastAsia" w:ascii="宋体" w:hAnsi="宋体" w:eastAsia="宋体"/>
                <w:color w:val="000000"/>
                <w:sz w:val="16"/>
              </w:rPr>
              <w:t>项目名称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0C45A4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650EDD9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F1ADF4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3090503">
            <w:pPr>
              <w:spacing w:before="88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项目</w:t>
            </w:r>
          </w:p>
          <w:p w14:paraId="14F88AD0">
            <w:pPr>
              <w:spacing w:before="0" w:after="0" w:line="215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类别</w:t>
            </w:r>
          </w:p>
        </w:tc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4D0B0A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C82727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6149A5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5DE1460">
            <w:pPr>
              <w:spacing w:before="88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建设</w:t>
            </w:r>
          </w:p>
          <w:p w14:paraId="557F0F21">
            <w:pPr>
              <w:spacing w:before="0" w:after="0" w:line="215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性质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2987AC4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3F8D72C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1F9406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49DDD03">
            <w:pPr>
              <w:spacing w:before="68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实施地</w:t>
            </w:r>
          </w:p>
          <w:p w14:paraId="7730DD76">
            <w:pPr>
              <w:spacing w:before="0" w:after="0" w:line="235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点</w:t>
            </w:r>
          </w:p>
        </w:tc>
        <w:tc>
          <w:tcPr>
            <w:tcW w:w="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492C932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2E072F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2F6F17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C17598D">
            <w:pPr>
              <w:spacing w:before="68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规划</w:t>
            </w:r>
          </w:p>
          <w:p w14:paraId="0523AB69">
            <w:pPr>
              <w:spacing w:before="0" w:after="0" w:line="235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年度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5A29F6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FF5841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B279B7E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B46570D">
            <w:pPr>
              <w:spacing w:before="198" w:after="0" w:line="240" w:lineRule="auto"/>
              <w:jc w:val="center"/>
              <w:rPr>
                <w:sz w:val="16"/>
              </w:rPr>
            </w:pPr>
            <w:r>
              <w:rPr>
                <w:rFonts w:hint="eastAsia" w:ascii="宋体" w:hAnsi="宋体" w:eastAsia="宋体"/>
                <w:color w:val="000000"/>
                <w:sz w:val="16"/>
              </w:rPr>
              <w:t>责任单位</w:t>
            </w:r>
          </w:p>
        </w:tc>
        <w:tc>
          <w:tcPr>
            <w:tcW w:w="2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9007C08">
            <w:pPr>
              <w:spacing w:before="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资金规模及筹资方式</w:t>
            </w:r>
          </w:p>
        </w:tc>
        <w:tc>
          <w:tcPr>
            <w:tcW w:w="79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E4A4F59">
            <w:pPr>
              <w:spacing w:before="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绩效目标</w:t>
            </w:r>
          </w:p>
        </w:tc>
      </w:tr>
      <w:tr w14:paraId="454ADAB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</w:trPr>
        <w:tc>
          <w:tcPr>
            <w:tcW w:w="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54361B"/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2E9146"/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F5DC69"/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17FEF9"/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BC3628"/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957247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44E14D"/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1B12E6"/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8A6B23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8EB383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9E0AA2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271FB3D">
            <w:pPr>
              <w:spacing w:before="46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总投资</w:t>
            </w:r>
          </w:p>
        </w:tc>
        <w:tc>
          <w:tcPr>
            <w:tcW w:w="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E5A3949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1C60640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9CA99B4">
            <w:pPr>
              <w:spacing w:before="46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其中：财政衔接资金</w:t>
            </w:r>
          </w:p>
        </w:tc>
        <w:tc>
          <w:tcPr>
            <w:tcW w:w="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AC6134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854C506">
            <w:pPr>
              <w:spacing w:before="27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部门</w:t>
            </w:r>
          </w:p>
          <w:p w14:paraId="184DC515">
            <w:pPr>
              <w:spacing w:before="38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或行业投入资金</w:t>
            </w:r>
          </w:p>
        </w:tc>
        <w:tc>
          <w:tcPr>
            <w:tcW w:w="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97FF534">
            <w:pPr>
              <w:spacing w:before="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群</w:t>
            </w:r>
          </w:p>
          <w:p w14:paraId="70B3CAFD">
            <w:pPr>
              <w:spacing w:before="0" w:after="0" w:line="206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众自筹资</w:t>
            </w:r>
          </w:p>
          <w:p w14:paraId="69CAEE63">
            <w:pPr>
              <w:spacing w:before="0" w:after="0" w:line="192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金</w:t>
            </w:r>
          </w:p>
        </w:tc>
        <w:tc>
          <w:tcPr>
            <w:tcW w:w="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8DEF419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ED7762C">
            <w:pPr>
              <w:spacing w:before="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其</w:t>
            </w:r>
          </w:p>
          <w:p w14:paraId="265FAC02">
            <w:pPr>
              <w:spacing w:before="0" w:after="0" w:line="192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它</w:t>
            </w:r>
          </w:p>
          <w:p w14:paraId="34EB1A6C">
            <w:pPr>
              <w:spacing w:before="0" w:after="0" w:line="230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资</w:t>
            </w:r>
          </w:p>
          <w:p w14:paraId="284B5B8A">
            <w:pPr>
              <w:spacing w:before="0" w:after="0" w:line="192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金</w:t>
            </w:r>
          </w:p>
        </w:tc>
        <w:tc>
          <w:tcPr>
            <w:tcW w:w="30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6FC2B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896D41A">
            <w:pPr>
              <w:spacing w:before="7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产出指标</w:t>
            </w:r>
          </w:p>
        </w:tc>
        <w:tc>
          <w:tcPr>
            <w:tcW w:w="4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87B1FAF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274525B">
            <w:pPr>
              <w:spacing w:before="27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效益指标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58D9ECF">
            <w:pPr>
              <w:spacing w:before="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满意度指</w:t>
            </w:r>
          </w:p>
          <w:p w14:paraId="5BD4679E">
            <w:pPr>
              <w:spacing w:before="0" w:after="0" w:line="192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标</w:t>
            </w:r>
          </w:p>
        </w:tc>
        <w:tc>
          <w:tcPr>
            <w:tcW w:w="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9CB772">
            <w:pPr>
              <w:spacing w:before="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群</w:t>
            </w:r>
          </w:p>
          <w:p w14:paraId="69AEC493">
            <w:pPr>
              <w:spacing w:before="0" w:after="0" w:line="192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众</w:t>
            </w:r>
          </w:p>
          <w:p w14:paraId="317D14A8">
            <w:pPr>
              <w:spacing w:before="0" w:after="0" w:line="196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是否参与</w:t>
            </w:r>
          </w:p>
        </w:tc>
      </w:tr>
      <w:tr w14:paraId="2995A4D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32190F"/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617264"/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0555D8"/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D75469"/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AF313"/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84F8C0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5B735F"/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F66C41"/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40EB20"/>
        </w:tc>
        <w:tc>
          <w:tcPr>
            <w:tcW w:w="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6218B6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80412"/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EDD664"/>
        </w:tc>
        <w:tc>
          <w:tcPr>
            <w:tcW w:w="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931F3"/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8C64FB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B55C50A">
            <w:pPr>
              <w:spacing w:before="44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数量指标（建设内容、建设规模）</w:t>
            </w:r>
          </w:p>
        </w:tc>
        <w:tc>
          <w:tcPr>
            <w:tcW w:w="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AFBA28C">
            <w:pPr>
              <w:spacing w:before="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质量指标（合格）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C09D093">
            <w:pPr>
              <w:spacing w:before="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时效指标（时间进度）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578B554">
            <w:pPr>
              <w:spacing w:before="4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脱贫户及监测对象</w:t>
            </w: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901D452">
            <w:pPr>
              <w:spacing w:before="145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一般农户</w:t>
            </w:r>
          </w:p>
        </w:tc>
        <w:tc>
          <w:tcPr>
            <w:tcW w:w="2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B41F98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7A9BEAA">
            <w:pPr>
              <w:spacing w:before="164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带动机制</w:t>
            </w:r>
          </w:p>
        </w:tc>
        <w:tc>
          <w:tcPr>
            <w:tcW w:w="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1D97392">
            <w:pPr>
              <w:spacing w:before="145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项目</w:t>
            </w:r>
          </w:p>
          <w:p w14:paraId="4842BBCA">
            <w:pPr>
              <w:spacing w:before="0" w:after="0" w:line="235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受益</w:t>
            </w:r>
          </w:p>
          <w:p w14:paraId="287DCF56">
            <w:pPr>
              <w:spacing w:before="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对象</w:t>
            </w:r>
          </w:p>
        </w:tc>
        <w:tc>
          <w:tcPr>
            <w:tcW w:w="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5460D"/>
        </w:tc>
      </w:tr>
      <w:tr w14:paraId="36267E5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CF8154"/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DFD345"/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35B5D8"/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4BA348"/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DCEE4A"/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49F91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523098"/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C0A33"/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9541B"/>
        </w:tc>
        <w:tc>
          <w:tcPr>
            <w:tcW w:w="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D1F698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29BA31"/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3F98C9"/>
        </w:tc>
        <w:tc>
          <w:tcPr>
            <w:tcW w:w="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5C7CCA"/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D39A6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3AA74"/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44B0BC"/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8D6EB3C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户数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E697977">
            <w:pPr>
              <w:spacing w:before="8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人数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F736C29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户数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55740F3">
            <w:pPr>
              <w:spacing w:before="83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人数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EBE3F8"/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96C0BE"/>
        </w:tc>
        <w:tc>
          <w:tcPr>
            <w:tcW w:w="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9EE35F"/>
        </w:tc>
      </w:tr>
      <w:tr w14:paraId="0477AA9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60" w:hRule="atLeast"/>
        </w:trPr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2A1D9E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1B11EC9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E1202A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8F6781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E48308A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1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5408B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8BFB1D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8852C02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B7A40EC">
            <w:pPr>
              <w:spacing w:before="13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官庄</w:t>
            </w:r>
          </w:p>
          <w:p w14:paraId="238FC441">
            <w:pPr>
              <w:spacing w:before="1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镇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6508AB9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5E443A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F721C76">
            <w:pPr>
              <w:spacing w:before="15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塘埠村育繁推茶园开发项目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3EB9FD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14CE252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0D8271F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C85F79C">
            <w:pPr>
              <w:spacing w:before="3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产业</w:t>
            </w:r>
          </w:p>
          <w:p w14:paraId="0574C141">
            <w:pPr>
              <w:spacing w:before="1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发展</w:t>
            </w:r>
          </w:p>
          <w:p w14:paraId="3113BF47">
            <w:pPr>
              <w:spacing w:before="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项目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68F89B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AF36FA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16BE22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63FE3D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8F2FC75">
            <w:pPr>
              <w:spacing w:before="4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新建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8B71A2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D1822F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49122FF">
            <w:pPr>
              <w:spacing w:before="2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塘埠村</w:t>
            </w:r>
          </w:p>
          <w:p w14:paraId="2C3F484B">
            <w:pPr>
              <w:spacing w:before="30" w:after="0" w:line="244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鸣洞、桃源红</w:t>
            </w:r>
          </w:p>
          <w:p w14:paraId="24FC0C4C">
            <w:pPr>
              <w:spacing w:before="10" w:after="0" w:line="244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星、何垅组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3D2F84F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7D2CAE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3B5D56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F49B9B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4D64EC5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2025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558174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9D248D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A083711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95C6AC6">
            <w:pPr>
              <w:spacing w:before="15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塘埠村</w:t>
            </w:r>
          </w:p>
          <w:p w14:paraId="49B7FB9B">
            <w:pPr>
              <w:spacing w:before="0" w:after="0" w:line="235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委会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5925172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B7F5C7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C26F99E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BEFA561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D1E001F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FC5C9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D736FB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9D1DA4E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F16558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C834577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50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3DE027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7CA1C20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E303B8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A4F0C8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71F8D14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0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7FF354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E10BFA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655087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1C4312C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D77A3DF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0</w:t>
            </w:r>
          </w:p>
        </w:tc>
        <w:tc>
          <w:tcPr>
            <w:tcW w:w="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20EB8E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43596E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DA8E11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C06A9A1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93C291D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7660A6C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2E8962C">
            <w:pPr>
              <w:spacing w:before="151" w:after="0" w:line="244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新开发“育繁推”种质资源茶园</w:t>
            </w:r>
            <w:r>
              <w:rPr>
                <w:rFonts w:hint="eastAsia" w:ascii="Calibri" w:hAnsi="Calibri" w:eastAsia="Calibri"/>
                <w:color w:val="000000"/>
                <w:sz w:val="17"/>
              </w:rPr>
              <w:t>150</w:t>
            </w:r>
            <w:r>
              <w:rPr>
                <w:rFonts w:hint="eastAsia" w:ascii="宋体" w:hAnsi="宋体" w:eastAsia="宋体"/>
                <w:color w:val="000000"/>
                <w:sz w:val="17"/>
              </w:rPr>
              <w:t>亩，包括项目园区的砍杂、道路开挖、清山整地、生产区条带整理和茶苗采购种植，后期管护等。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0BD8A9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CF4BCF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6A2C03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5D79833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AC25A50">
            <w:pPr>
              <w:spacing w:before="4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合格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7A458E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B6BDDD1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261B291">
            <w:pPr>
              <w:spacing w:before="132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2025</w:t>
            </w:r>
          </w:p>
          <w:p w14:paraId="59A56217">
            <w:pPr>
              <w:spacing w:before="3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年</w:t>
            </w:r>
          </w:p>
          <w:p w14:paraId="64A3110C">
            <w:pPr>
              <w:spacing w:before="0" w:after="0" w:line="206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1-12</w:t>
            </w:r>
          </w:p>
          <w:p w14:paraId="0F8D1FA7">
            <w:pPr>
              <w:spacing w:before="60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月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E834E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4F46712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7F0E8E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0D74738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FDA366D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16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CCB7387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92D8DD1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6716C3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D6D3A0F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6A8D67F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52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AB10D8C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5F7871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78FC000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234D1E76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0EE5FE4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36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E96D78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BF6A00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4317C34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0BEECD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5613536">
            <w:pPr>
              <w:spacing w:before="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114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631698B">
            <w:pPr>
              <w:spacing w:before="31" w:after="0" w:line="268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项目建成后，可发挥靖安白茶品牌效应，打造成为靖安白茶样板地，研发和培育优良品种，生产区可增加村集体经济收入，解决脱贫户务工收入，预计茶园成熟后，每年可增加村集体经济收入</w:t>
            </w:r>
            <w:r>
              <w:rPr>
                <w:rFonts w:hint="eastAsia" w:ascii="Calibri" w:hAnsi="Calibri" w:eastAsia="Calibri"/>
                <w:color w:val="000000"/>
                <w:sz w:val="17"/>
              </w:rPr>
              <w:t>3</w:t>
            </w:r>
            <w:r>
              <w:rPr>
                <w:rFonts w:hint="eastAsia" w:ascii="宋体" w:hAnsi="宋体" w:eastAsia="宋体"/>
                <w:color w:val="000000"/>
                <w:sz w:val="17"/>
              </w:rPr>
              <w:t>万元以上。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A121DF5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AC5B2FD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527CA1E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6008FBAC">
            <w:pPr>
              <w:spacing w:before="131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95%</w:t>
            </w:r>
          </w:p>
          <w:p w14:paraId="60BCCE2C">
            <w:pPr>
              <w:spacing w:before="1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以上</w:t>
            </w:r>
          </w:p>
        </w:tc>
        <w:tc>
          <w:tcPr>
            <w:tcW w:w="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608ECA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5548C8BB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EC35F24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163C8AB4">
            <w:pPr>
              <w:wordWrap w:val="0"/>
              <w:spacing w:before="0" w:after="0" w:line="239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17"/>
              </w:rPr>
            </w:pPr>
          </w:p>
          <w:p w14:paraId="3E011B5A">
            <w:pPr>
              <w:spacing w:before="49" w:after="0" w:line="239" w:lineRule="auto"/>
              <w:jc w:val="center"/>
              <w:rPr>
                <w:sz w:val="17"/>
              </w:rPr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是</w:t>
            </w:r>
          </w:p>
        </w:tc>
      </w:tr>
      <w:tr w14:paraId="070D971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</w:trPr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17D5F14">
            <w:pPr>
              <w:spacing w:before="2" w:after="0" w:line="239" w:lineRule="auto"/>
              <w:jc w:val="center"/>
              <w:rPr>
                <w:sz w:val="13"/>
              </w:rPr>
            </w:pPr>
            <w:r>
              <w:rPr>
                <w:rFonts w:hint="eastAsia" w:ascii="宋体" w:hAnsi="宋体" w:eastAsia="宋体"/>
                <w:color w:val="000000"/>
                <w:sz w:val="13"/>
              </w:rPr>
              <w:t>合计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95A43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76894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E3F8F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C75F6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C16BC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C93A3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4B05A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034049E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E2BDC7D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50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B46C81F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0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6431438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0</w:t>
            </w:r>
          </w:p>
        </w:tc>
        <w:tc>
          <w:tcPr>
            <w:tcW w:w="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F23ACFD">
            <w:pPr>
              <w:spacing w:before="103" w:after="0" w:line="239" w:lineRule="auto"/>
              <w:jc w:val="center"/>
              <w:rPr>
                <w:sz w:val="17"/>
              </w:rPr>
            </w:pPr>
            <w:r>
              <w:rPr>
                <w:rFonts w:hint="eastAsia" w:ascii="Calibri" w:hAnsi="Calibri" w:eastAsia="Calibri"/>
                <w:color w:val="000000"/>
                <w:sz w:val="17"/>
              </w:rPr>
              <w:t>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36DAD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19593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19F6D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3A10C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C435C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667FB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EAA84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FA3D0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53D55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9EFAB">
            <w:pPr>
              <w:wordWrap w:val="0"/>
              <w:spacing w:before="0" w:after="0" w:line="371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</w:tbl>
    <w:p w14:paraId="15EBFD62">
      <w:pPr>
        <w:spacing w:line="1" w:lineRule="exact"/>
      </w:pPr>
    </w:p>
    <w:sectPr>
      <w:headerReference r:id="rId5" w:type="default"/>
      <w:footerReference r:id="rId6" w:type="default"/>
      <w:type w:val="continuous"/>
      <w:pgSz w:w="16840" w:h="11880" w:orient="landscape"/>
      <w:pgMar w:top="1440" w:right="960" w:bottom="2880" w:left="960" w:header="72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357AC">
    <w:pPr>
      <w:spacing w:line="240" w:lineRule="auto"/>
      <w:ind w:firstLine="0"/>
      <w:jc w:val="right"/>
    </w:pPr>
    <w:r>
      <w:rPr>
        <w:rFonts w:hint="eastAsia" w:ascii="Calibri" w:hAnsi="Calibri" w:eastAsia="Calibri"/>
        <w:color w:val="000000"/>
        <w:sz w:val="21"/>
      </w:rPr>
      <w:t>-  3 -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E879F">
    <w:pPr>
      <w:spacing w:line="182" w:lineRule="auto"/>
      <w:ind w:firstLine="40"/>
      <w:jc w:val="left"/>
    </w:pPr>
    <w:r>
      <w:rPr>
        <w:rFonts w:hint="eastAsia" w:ascii="Calibri" w:hAnsi="Calibri" w:eastAsia="Calibri"/>
        <w:color w:val="000000"/>
        <w:sz w:val="17"/>
      </w:rPr>
      <w:t>-4-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A8E1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7AF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C8"/>
    <w:rsid w:val="000D6051"/>
    <w:rsid w:val="009F0BE0"/>
    <w:rsid w:val="00BA6D97"/>
    <w:rsid w:val="00BD0BC8"/>
    <w:rsid w:val="7C21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1155</Words>
  <Characters>1270</Characters>
  <TotalTime>0</TotalTime>
  <ScaleCrop>false</ScaleCrop>
  <LinksUpToDate>false</LinksUpToDate>
  <CharactersWithSpaces>1272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2025-09-12T06:03:35Z</dcterms:created>
  <dc:creator>INTSIG</dc:creator>
  <dc:description>Intsig Word Converter</dc:description>
  <cp:lastModifiedBy>CL</cp:lastModifiedBy>
  <dcterms:modified xsi:type="dcterms:W3CDTF">2025-09-12T06:03:53Z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eyJoZGlkIjoiYWNlYTBlMjljMjVmYTMxMjA1OTc5ZWEzY2QzOGIwMTIiLCJ1c2VySWQiOiIzODYxNzc0MjkifQ==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D00A484B31E64711869E5DD1B525336A_12</vt:lpwstr>
  </property>
</Properties>
</file>